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 индексации сумм
</w:t>
      </w:r>
    </w:p>
    <w:p>
      <w:r>
        <w:t xml:space="preserve">возмещения вреда
</w:t>
      </w:r>
    </w:p>
    <w:p>
      <w:r>
        <w:t xml:space="preserve">ПРИКАЗ
</w:t>
      </w:r>
    </w:p>
    <w:p>
      <w:r>
        <w:t xml:space="preserve">об индексации сумм возмещения вреда
</w:t>
      </w:r>
    </w:p>
    <w:p>
      <w:r>
        <w:t xml:space="preserve">No. ________ дата _________________
</w:t>
      </w:r>
    </w:p>
    <w:p>
      <w:r>
        <w:t xml:space="preserve">Приказом No.  _________ от  _____________  в  возмещение  вреда,
</w:t>
      </w:r>
    </w:p>
    <w:p>
      <w:r>
        <w:t xml:space="preserve">причиненного трудовым  увечьем  гр.  _____________________,  с учетом
</w:t>
      </w:r>
    </w:p>
    <w:p>
      <w:r>
        <w:t xml:space="preserve">проведенной индексации возмещения вреда с 1 августа 1995 года  размер
</w:t>
      </w:r>
    </w:p>
    <w:p>
      <w:r>
        <w:t xml:space="preserve">возмещения был установлен в сумме 145000 рублей.
</w:t>
      </w:r>
    </w:p>
    <w:p>
      <w:r>
        <w:t xml:space="preserve">1 ноября 1995 года минимальный размер оплаты труда установлен  в
</w:t>
      </w:r>
    </w:p>
    <w:p>
      <w:r>
        <w:t xml:space="preserve">сумме 57750 руб.,  увеличение в 1,05 раза,  с 1 декабря 1995 года - в
</w:t>
      </w:r>
    </w:p>
    <w:p>
      <w:r>
        <w:t xml:space="preserve">сумме 60500 руб.,  увеличение в 1,05 раза, а с 1 января 1996 года - в
</w:t>
      </w:r>
    </w:p>
    <w:p>
      <w:r>
        <w:t xml:space="preserve">сумме 63250 руб., увеличение в 1,05 раза.
</w:t>
      </w:r>
    </w:p>
    <w:p>
      <w:r>
        <w:t xml:space="preserve">Руководствуясь п.  11 Правил  возмещения  работодателями  вреда,
</w:t>
      </w:r>
    </w:p>
    <w:p>
      <w:r>
        <w:t xml:space="preserve">причиненного работникам увечьем,  профессиональным заболеванием  либо
</w:t>
      </w:r>
    </w:p>
    <w:p>
      <w:r>
        <w:t xml:space="preserve">иным повреждением здоровья,  связанным  с  исполнением  ими  трудовых
</w:t>
      </w:r>
    </w:p>
    <w:p>
      <w:r>
        <w:t xml:space="preserve">обязанностей, утвержденных  Верховным Советом Российской Федерации 24
</w:t>
      </w:r>
    </w:p>
    <w:p>
      <w:r>
        <w:t xml:space="preserve">декабря 1992 года,
</w:t>
      </w:r>
    </w:p>
    <w:p>
      <w:r>
        <w:t xml:space="preserve">Приказываю:
</w:t>
      </w:r>
    </w:p>
    <w:p>
      <w:r>
        <w:t xml:space="preserve">Увеличить размер  возмещения  вреда   гр.   ________________   и
</w:t>
      </w:r>
    </w:p>
    <w:p>
      <w:r>
        <w:t xml:space="preserve">выплачивать его с 1 ноября 1995 года в сумме 152250 руб., с 1 декабря
</w:t>
      </w:r>
    </w:p>
    <w:p>
      <w:r>
        <w:t xml:space="preserve">1995 года - в сумме 159866 руб.,  с 1 января  1996  года  -  в  сумме
</w:t>
      </w:r>
    </w:p>
    <w:p>
      <w:r>
        <w:t xml:space="preserve">167856 руб.
</w:t>
      </w:r>
    </w:p>
    <w:p>
      <w:r>
        <w:t xml:space="preserve">Руководитель предприятия 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2023-10-10T09:38:43.626Z</dcterms:created>
  <dcterms:modified xsi:type="dcterms:W3CDTF">2023-10-10T09:38:43.626Z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